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2C78D" w14:textId="77777777" w:rsidR="0046109F" w:rsidRPr="00565074" w:rsidRDefault="0046109F" w:rsidP="0056507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Theme="majorHAnsi" w:eastAsia="Arial" w:hAnsiTheme="majorHAnsi" w:cstheme="majorHAnsi"/>
          <w:color w:val="000000"/>
        </w:rPr>
      </w:pPr>
    </w:p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46109F" w:rsidRPr="00565074" w14:paraId="40168FED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749E4A54" w14:textId="77777777" w:rsidR="0046109F" w:rsidRPr="00565074" w:rsidRDefault="00000000" w:rsidP="00565074">
            <w:pPr>
              <w:spacing w:after="0"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77967E1C" w14:textId="77777777" w:rsidR="0046109F" w:rsidRPr="00565074" w:rsidRDefault="00000000" w:rsidP="00565074">
            <w:pPr>
              <w:spacing w:after="0"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Предмет: Дигитални свет 2</w:t>
            </w:r>
          </w:p>
          <w:p w14:paraId="6370F347" w14:textId="77777777" w:rsidR="0046109F" w:rsidRPr="00565074" w:rsidRDefault="00000000" w:rsidP="00565074">
            <w:pPr>
              <w:spacing w:after="0" w:line="276" w:lineRule="auto"/>
              <w:contextualSpacing/>
              <w:rPr>
                <w:rFonts w:asciiTheme="majorHAnsi" w:hAnsiTheme="majorHAnsi" w:cstheme="majorHAnsi"/>
                <w:b/>
                <w:i/>
              </w:rPr>
            </w:pPr>
            <w:r w:rsidRPr="00565074">
              <w:rPr>
                <w:rFonts w:asciiTheme="majorHAnsi" w:hAnsiTheme="majorHAnsi" w:cstheme="majorHAnsi"/>
              </w:rPr>
              <w:t xml:space="preserve">Наставник: </w:t>
            </w:r>
            <w:r w:rsidRPr="00565074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7F31D56A" w14:textId="77777777" w:rsidR="0046109F" w:rsidRPr="00565074" w:rsidRDefault="00000000" w:rsidP="00565074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 xml:space="preserve">Датум: </w:t>
            </w:r>
            <w:r w:rsidRPr="00565074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35D52F8E" w14:textId="77777777" w:rsidR="0046109F" w:rsidRPr="00565074" w:rsidRDefault="00000000" w:rsidP="00565074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Разред: други</w:t>
            </w:r>
          </w:p>
          <w:p w14:paraId="4E8E31BA" w14:textId="77777777" w:rsidR="0046109F" w:rsidRPr="00565074" w:rsidRDefault="00000000" w:rsidP="00565074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Одељење: 2-1 (група А / Б)</w:t>
            </w:r>
          </w:p>
        </w:tc>
      </w:tr>
    </w:tbl>
    <w:tbl>
      <w:tblPr>
        <w:tblStyle w:val="a0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718"/>
      </w:tblGrid>
      <w:tr w:rsidR="0046109F" w:rsidRPr="00565074" w14:paraId="0706AD68" w14:textId="77777777" w:rsidTr="00565074">
        <w:trPr>
          <w:trHeight w:val="19"/>
        </w:trPr>
        <w:tc>
          <w:tcPr>
            <w:tcW w:w="10525" w:type="dxa"/>
            <w:gridSpan w:val="4"/>
            <w:shd w:val="clear" w:color="auto" w:fill="D9E2F3"/>
            <w:vAlign w:val="center"/>
          </w:tcPr>
          <w:p w14:paraId="5305226E" w14:textId="236F3A61" w:rsidR="0046109F" w:rsidRPr="00565074" w:rsidRDefault="00000000" w:rsidP="00565074">
            <w:pPr>
              <w:spacing w:after="0" w:line="276" w:lineRule="auto"/>
              <w:ind w:left="75" w:right="-20"/>
              <w:contextualSpacing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565074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7B4080" w:rsidRPr="00565074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18</w:t>
            </w:r>
          </w:p>
        </w:tc>
      </w:tr>
      <w:tr w:rsidR="0046109F" w:rsidRPr="00565074" w14:paraId="518A6441" w14:textId="77777777" w:rsidTr="00565074">
        <w:trPr>
          <w:trHeight w:val="19"/>
        </w:trPr>
        <w:tc>
          <w:tcPr>
            <w:tcW w:w="10525" w:type="dxa"/>
            <w:gridSpan w:val="4"/>
          </w:tcPr>
          <w:p w14:paraId="4B13CC1D" w14:textId="27B9D860" w:rsidR="0046109F" w:rsidRPr="00565074" w:rsidRDefault="00000000" w:rsidP="00565074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565074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565074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  <w:tr w:rsidR="0046109F" w:rsidRPr="00565074" w14:paraId="633C92D1" w14:textId="77777777" w:rsidTr="00565074">
        <w:trPr>
          <w:trHeight w:val="19"/>
        </w:trPr>
        <w:tc>
          <w:tcPr>
            <w:tcW w:w="10525" w:type="dxa"/>
            <w:gridSpan w:val="4"/>
          </w:tcPr>
          <w:p w14:paraId="4534E4C9" w14:textId="77777777" w:rsidR="0046109F" w:rsidRPr="00565074" w:rsidRDefault="00000000" w:rsidP="00565074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565074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</w:p>
          <w:p w14:paraId="57473EAF" w14:textId="1FAE9D44" w:rsidR="0046109F" w:rsidRPr="00565074" w:rsidRDefault="00000000" w:rsidP="00565074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565074">
              <w:rPr>
                <w:rFonts w:asciiTheme="majorHAnsi" w:hAnsiTheme="majorHAnsi" w:cstheme="majorHAnsi"/>
              </w:rPr>
              <w:t xml:space="preserve">Користи мреже за комуникацију </w:t>
            </w:r>
          </w:p>
        </w:tc>
      </w:tr>
      <w:tr w:rsidR="0046109F" w:rsidRPr="00565074" w14:paraId="1D8DDCB9" w14:textId="77777777" w:rsidTr="00565074">
        <w:trPr>
          <w:trHeight w:val="19"/>
        </w:trPr>
        <w:tc>
          <w:tcPr>
            <w:tcW w:w="10525" w:type="dxa"/>
            <w:gridSpan w:val="4"/>
          </w:tcPr>
          <w:p w14:paraId="25D95490" w14:textId="77777777" w:rsidR="0046109F" w:rsidRPr="00565074" w:rsidRDefault="00000000" w:rsidP="00565074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565074">
              <w:rPr>
                <w:rFonts w:asciiTheme="majorHAnsi" w:hAnsiTheme="majorHAnsi" w:cstheme="majorHAnsi"/>
              </w:rPr>
              <w:t>обрада</w:t>
            </w:r>
          </w:p>
        </w:tc>
      </w:tr>
      <w:tr w:rsidR="0046109F" w:rsidRPr="00565074" w14:paraId="117D2BC5" w14:textId="77777777" w:rsidTr="00565074">
        <w:trPr>
          <w:trHeight w:val="19"/>
        </w:trPr>
        <w:tc>
          <w:tcPr>
            <w:tcW w:w="10525" w:type="dxa"/>
            <w:gridSpan w:val="4"/>
          </w:tcPr>
          <w:p w14:paraId="665978D3" w14:textId="77777777" w:rsidR="0046109F" w:rsidRPr="00565074" w:rsidRDefault="00000000" w:rsidP="00565074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565074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565074">
              <w:rPr>
                <w:rFonts w:asciiTheme="majorHAnsi" w:hAnsiTheme="majorHAnsi" w:cstheme="majorHAnsi"/>
              </w:rPr>
              <w:t>Усвајање елементарних знања о безбедном коришћењу мреже за комуникацију.</w:t>
            </w:r>
          </w:p>
        </w:tc>
      </w:tr>
      <w:tr w:rsidR="0046109F" w:rsidRPr="00565074" w14:paraId="4483B1E1" w14:textId="77777777" w:rsidTr="00565074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0A04D460" w14:textId="77777777" w:rsidR="0046109F" w:rsidRPr="00565074" w:rsidRDefault="00000000" w:rsidP="00565074">
            <w:pPr>
              <w:spacing w:after="0" w:line="276" w:lineRule="auto"/>
              <w:ind w:left="72" w:right="475"/>
              <w:contextualSpacing/>
              <w:rPr>
                <w:rFonts w:asciiTheme="majorHAnsi" w:hAnsiTheme="majorHAnsi" w:cstheme="majorHAnsi"/>
                <w:b/>
              </w:rPr>
            </w:pPr>
            <w:r w:rsidRPr="00565074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10" w:type="dxa"/>
            <w:gridSpan w:val="3"/>
          </w:tcPr>
          <w:p w14:paraId="76541600" w14:textId="77777777" w:rsidR="0046109F" w:rsidRPr="00565074" w:rsidRDefault="00000000" w:rsidP="00565074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Оспособљавање ученика за разумевање и коришћење емотикома у дигиталној комуникацији.</w:t>
            </w:r>
          </w:p>
          <w:p w14:paraId="12DD07DF" w14:textId="77777777" w:rsidR="0046109F" w:rsidRPr="00565074" w:rsidRDefault="00000000" w:rsidP="00565074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Оспособљавање ученика за примену стечених знања за ефикасну комуникацију путем дигиталних уређаја.</w:t>
            </w:r>
          </w:p>
        </w:tc>
      </w:tr>
      <w:tr w:rsidR="0046109F" w:rsidRPr="00565074" w14:paraId="186AEF40" w14:textId="77777777" w:rsidTr="00565074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79673CC5" w14:textId="77777777" w:rsidR="0046109F" w:rsidRPr="00565074" w:rsidRDefault="00000000" w:rsidP="00565074">
            <w:pPr>
              <w:spacing w:after="0" w:line="276" w:lineRule="auto"/>
              <w:ind w:left="77" w:right="134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10" w:type="dxa"/>
            <w:gridSpan w:val="3"/>
          </w:tcPr>
          <w:p w14:paraId="089349C1" w14:textId="77777777" w:rsidR="0046109F" w:rsidRPr="00565074" w:rsidRDefault="00000000" w:rsidP="00565074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15813214" w14:textId="77777777" w:rsidR="0046109F" w:rsidRPr="00565074" w:rsidRDefault="00000000" w:rsidP="00565074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46109F" w:rsidRPr="00565074" w14:paraId="53F35D65" w14:textId="77777777" w:rsidTr="00565074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596936C0" w14:textId="77777777" w:rsidR="0046109F" w:rsidRPr="00565074" w:rsidRDefault="00000000" w:rsidP="00565074">
            <w:pPr>
              <w:spacing w:after="0" w:line="276" w:lineRule="auto"/>
              <w:ind w:left="77" w:right="747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10" w:type="dxa"/>
            <w:gridSpan w:val="3"/>
          </w:tcPr>
          <w:p w14:paraId="34664F0C" w14:textId="77777777" w:rsidR="0046109F" w:rsidRPr="00565074" w:rsidRDefault="00000000" w:rsidP="00565074">
            <w:pPr>
              <w:spacing w:after="0" w:line="276" w:lineRule="auto"/>
              <w:ind w:left="187" w:right="202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46109F" w:rsidRPr="00565074" w14:paraId="0DF2C300" w14:textId="77777777" w:rsidTr="00565074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3A52C3F5" w14:textId="77777777" w:rsidR="0046109F" w:rsidRPr="00565074" w:rsidRDefault="00000000" w:rsidP="00565074">
            <w:pPr>
              <w:spacing w:after="0" w:line="276" w:lineRule="auto"/>
              <w:ind w:left="77" w:right="747"/>
              <w:contextualSpacing/>
              <w:rPr>
                <w:rFonts w:asciiTheme="majorHAnsi" w:hAnsiTheme="majorHAnsi" w:cstheme="majorHAnsi"/>
                <w:b/>
              </w:rPr>
            </w:pPr>
            <w:r w:rsidRPr="00565074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10" w:type="dxa"/>
            <w:gridSpan w:val="3"/>
          </w:tcPr>
          <w:p w14:paraId="143466CC" w14:textId="77777777" w:rsidR="0046109F" w:rsidRPr="00565074" w:rsidRDefault="00000000" w:rsidP="00565074">
            <w:pPr>
              <w:spacing w:after="0" w:line="276" w:lineRule="auto"/>
              <w:ind w:left="187" w:right="202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39585CF4" w14:textId="77777777" w:rsidR="0046109F" w:rsidRPr="00565074" w:rsidRDefault="00000000" w:rsidP="00565074">
            <w:pPr>
              <w:numPr>
                <w:ilvl w:val="0"/>
                <w:numId w:val="1"/>
              </w:numP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објасни добитке и ризике који произилазе из комуникације путем дигиталних уређаја.</w:t>
            </w:r>
          </w:p>
        </w:tc>
      </w:tr>
      <w:tr w:rsidR="0046109F" w:rsidRPr="00565074" w14:paraId="11662A2E" w14:textId="77777777" w:rsidTr="00565074">
        <w:trPr>
          <w:trHeight w:val="19"/>
        </w:trPr>
        <w:tc>
          <w:tcPr>
            <w:tcW w:w="3305" w:type="dxa"/>
            <w:gridSpan w:val="2"/>
            <w:vAlign w:val="center"/>
          </w:tcPr>
          <w:p w14:paraId="352F9FFB" w14:textId="77777777" w:rsidR="0046109F" w:rsidRPr="00565074" w:rsidRDefault="00000000" w:rsidP="00565074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565074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  <w:vAlign w:val="center"/>
          </w:tcPr>
          <w:p w14:paraId="7F1936DF" w14:textId="77777777" w:rsidR="0046109F" w:rsidRPr="00565074" w:rsidRDefault="00000000" w:rsidP="00565074">
            <w:pPr>
              <w:spacing w:after="0" w:line="276" w:lineRule="auto"/>
              <w:ind w:left="66" w:right="184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565074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718" w:type="dxa"/>
            <w:vAlign w:val="center"/>
          </w:tcPr>
          <w:p w14:paraId="055B0F4A" w14:textId="77777777" w:rsidR="0046109F" w:rsidRPr="00565074" w:rsidRDefault="00000000" w:rsidP="00565074">
            <w:pPr>
              <w:spacing w:after="0" w:line="276" w:lineRule="auto"/>
              <w:ind w:left="134" w:right="515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565074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46109F" w:rsidRPr="00565074" w14:paraId="0CB59EB1" w14:textId="77777777" w:rsidTr="00565074">
        <w:trPr>
          <w:trHeight w:val="19"/>
        </w:trPr>
        <w:tc>
          <w:tcPr>
            <w:tcW w:w="6807" w:type="dxa"/>
            <w:gridSpan w:val="3"/>
          </w:tcPr>
          <w:p w14:paraId="176CE534" w14:textId="77777777" w:rsidR="0046109F" w:rsidRPr="00565074" w:rsidRDefault="00000000" w:rsidP="00565074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565074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47A1C219" w14:textId="77777777" w:rsidR="0046109F" w:rsidRPr="00565074" w:rsidRDefault="0046109F" w:rsidP="00565074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3718" w:type="dxa"/>
          </w:tcPr>
          <w:p w14:paraId="23A01A7E" w14:textId="77777777" w:rsidR="0046109F" w:rsidRPr="00565074" w:rsidRDefault="00000000" w:rsidP="00565074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b/>
              </w:rPr>
            </w:pPr>
            <w:r w:rsidRPr="00565074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38576B21" w14:textId="08D3EAA3" w:rsidR="0046109F" w:rsidRPr="00565074" w:rsidRDefault="00000000" w:rsidP="00565074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565074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46109F" w:rsidRPr="00565074" w14:paraId="2A60746E" w14:textId="77777777" w:rsidTr="00565074">
        <w:trPr>
          <w:trHeight w:val="19"/>
        </w:trPr>
        <w:tc>
          <w:tcPr>
            <w:tcW w:w="10525" w:type="dxa"/>
            <w:gridSpan w:val="4"/>
          </w:tcPr>
          <w:p w14:paraId="2E95ADA4" w14:textId="77777777" w:rsidR="0046109F" w:rsidRPr="00565074" w:rsidRDefault="00000000" w:rsidP="00565074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b/>
              </w:rPr>
            </w:pPr>
            <w:r w:rsidRPr="00565074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3F332F0A" w14:textId="77777777" w:rsidR="0046109F" w:rsidRPr="00565074" w:rsidRDefault="00000000" w:rsidP="00565074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Дигитални свет за други разред основне школе, Данијела Митић, Јасмина Мавреновић, Дата Статус 2023.</w:t>
            </w:r>
          </w:p>
          <w:p w14:paraId="0B17C801" w14:textId="44DD13C8" w:rsidR="0046109F" w:rsidRPr="00565074" w:rsidRDefault="00000000" w:rsidP="00565074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565074">
              <w:rPr>
                <w:rFonts w:asciiTheme="majorHAnsi" w:hAnsiTheme="majorHAnsi" w:cstheme="majorHAnsi"/>
                <w:b/>
              </w:rPr>
              <w:t xml:space="preserve">Интернет / ПП презентација: </w:t>
            </w:r>
            <w:r w:rsidRPr="00565074">
              <w:rPr>
                <w:rFonts w:asciiTheme="majorHAnsi" w:hAnsiTheme="majorHAnsi" w:cstheme="majorHAnsi"/>
              </w:rPr>
              <w:t xml:space="preserve"> Безбедно коришћење дигиталних уређаја</w:t>
            </w:r>
          </w:p>
        </w:tc>
      </w:tr>
    </w:tbl>
    <w:p w14:paraId="515F5DED" w14:textId="77777777" w:rsidR="0046109F" w:rsidRPr="00565074" w:rsidRDefault="0046109F" w:rsidP="00565074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52A32F41" w14:textId="77777777" w:rsidR="0046109F" w:rsidRPr="00565074" w:rsidRDefault="00000000" w:rsidP="00565074">
      <w:pPr>
        <w:spacing w:after="0" w:line="276" w:lineRule="auto"/>
        <w:contextualSpacing/>
        <w:rPr>
          <w:rFonts w:asciiTheme="majorHAnsi" w:hAnsiTheme="majorHAnsi" w:cstheme="majorHAnsi"/>
        </w:rPr>
      </w:pPr>
      <w:r w:rsidRPr="00565074">
        <w:rPr>
          <w:rFonts w:asciiTheme="majorHAnsi" w:hAnsiTheme="majorHAnsi" w:cstheme="majorHAnsi"/>
        </w:rPr>
        <w:br w:type="page"/>
      </w:r>
    </w:p>
    <w:p w14:paraId="5958A881" w14:textId="704CABB5" w:rsidR="0046109F" w:rsidRPr="00565074" w:rsidRDefault="0046109F" w:rsidP="00565074">
      <w:pPr>
        <w:spacing w:after="0" w:line="276" w:lineRule="auto"/>
        <w:contextualSpacing/>
        <w:rPr>
          <w:rFonts w:asciiTheme="majorHAnsi" w:hAnsiTheme="majorHAnsi" w:cstheme="majorHAnsi"/>
        </w:rPr>
      </w:pPr>
    </w:p>
    <w:tbl>
      <w:tblPr>
        <w:tblStyle w:val="a1"/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875"/>
      </w:tblGrid>
      <w:tr w:rsidR="0046109F" w:rsidRPr="00565074" w14:paraId="2FAF44CC" w14:textId="77777777" w:rsidTr="00565074">
        <w:trPr>
          <w:trHeight w:val="259"/>
        </w:trPr>
        <w:tc>
          <w:tcPr>
            <w:tcW w:w="10672" w:type="dxa"/>
            <w:gridSpan w:val="4"/>
            <w:shd w:val="clear" w:color="auto" w:fill="D9E2F3"/>
          </w:tcPr>
          <w:p w14:paraId="3945392D" w14:textId="77777777" w:rsidR="0046109F" w:rsidRPr="00565074" w:rsidRDefault="00000000" w:rsidP="00565074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</w:rPr>
            </w:pPr>
            <w:r w:rsidRPr="00565074">
              <w:rPr>
                <w:rFonts w:asciiTheme="majorHAnsi" w:hAnsiTheme="majorHAnsi" w:cstheme="majorHAnsi"/>
                <w:b/>
                <w:color w:val="2F5496"/>
              </w:rPr>
              <w:t>ТОК ЧАСА</w:t>
            </w:r>
          </w:p>
        </w:tc>
      </w:tr>
      <w:tr w:rsidR="0046109F" w:rsidRPr="00565074" w14:paraId="6E254980" w14:textId="77777777" w:rsidTr="00565074">
        <w:trPr>
          <w:trHeight w:val="270"/>
        </w:trPr>
        <w:tc>
          <w:tcPr>
            <w:tcW w:w="1885" w:type="dxa"/>
            <w:shd w:val="clear" w:color="auto" w:fill="D9E2F3"/>
          </w:tcPr>
          <w:p w14:paraId="71EF0A97" w14:textId="77777777" w:rsidR="0046109F" w:rsidRPr="00565074" w:rsidRDefault="0046109F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7A7643CE" w14:textId="77777777" w:rsidR="0046109F" w:rsidRPr="00565074" w:rsidRDefault="00000000" w:rsidP="00565074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  <w:color w:val="2F5496"/>
              </w:rPr>
            </w:pPr>
            <w:r w:rsidRPr="00565074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875" w:type="dxa"/>
            <w:shd w:val="clear" w:color="auto" w:fill="D9E2F3"/>
          </w:tcPr>
          <w:p w14:paraId="261426E8" w14:textId="77777777" w:rsidR="0046109F" w:rsidRPr="00565074" w:rsidRDefault="00000000" w:rsidP="00565074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  <w:color w:val="2F5496"/>
              </w:rPr>
            </w:pPr>
            <w:r w:rsidRPr="00565074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46109F" w:rsidRPr="00565074" w14:paraId="1ACC3051" w14:textId="77777777" w:rsidTr="00565074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2781AEAF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35173ABA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565074">
              <w:rPr>
                <w:rFonts w:asciiTheme="majorHAnsi" w:hAnsiTheme="majorHAnsi" w:cstheme="majorHAnsi"/>
                <w:b/>
              </w:rPr>
              <w:t>Мотивациона активност</w:t>
            </w:r>
          </w:p>
          <w:p w14:paraId="5734D287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Наставник поставља питања ученицима:</w:t>
            </w:r>
          </w:p>
          <w:p w14:paraId="207D6088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На који начин комуницирате када сте изван куће?</w:t>
            </w:r>
          </w:p>
          <w:p w14:paraId="04ED12EF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Које дигиталне уређаје користе ваши родитељи и ви да бисте комуницирали?</w:t>
            </w:r>
          </w:p>
          <w:p w14:paraId="7F958A79" w14:textId="78CF024C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565074">
              <w:rPr>
                <w:rFonts w:asciiTheme="majorHAnsi" w:hAnsiTheme="majorHAnsi" w:cstheme="majorHAnsi"/>
              </w:rPr>
              <w:t>На које начине комуницирају ваши родитељи са својим пријатељима?</w:t>
            </w:r>
          </w:p>
        </w:tc>
        <w:tc>
          <w:tcPr>
            <w:tcW w:w="2875" w:type="dxa"/>
          </w:tcPr>
          <w:p w14:paraId="26EE3553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Прате и слушају.</w:t>
            </w:r>
          </w:p>
          <w:p w14:paraId="1B808440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Одговарају на питања наставника.</w:t>
            </w:r>
          </w:p>
          <w:p w14:paraId="2C5E4F96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Поштују правила слушања других ученика.</w:t>
            </w:r>
          </w:p>
          <w:p w14:paraId="391FFA25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Учествују у раговору и допуњују одговоре других ученика.</w:t>
            </w:r>
          </w:p>
        </w:tc>
      </w:tr>
      <w:tr w:rsidR="0046109F" w:rsidRPr="00565074" w14:paraId="32CDB45D" w14:textId="77777777" w:rsidTr="00565074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266642DB" w14:textId="77777777" w:rsidR="0046109F" w:rsidRPr="00565074" w:rsidRDefault="0046109F" w:rsidP="005650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3C1FA493" w14:textId="77777777" w:rsidR="0046109F" w:rsidRPr="00565074" w:rsidRDefault="00000000" w:rsidP="005650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565074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24F96D27" w14:textId="77777777" w:rsidR="0046109F" w:rsidRPr="00565074" w:rsidRDefault="00000000" w:rsidP="005650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  <w:color w:val="000000"/>
              </w:rPr>
            </w:pPr>
            <w:r w:rsidRPr="00565074">
              <w:rPr>
                <w:rFonts w:asciiTheme="majorHAnsi" w:eastAsia="Times New Roman" w:hAnsiTheme="majorHAnsi" w:cstheme="majorHAnsi"/>
                <w:color w:val="000000"/>
              </w:rPr>
              <w:t>Наставник пише наслов на табли</w:t>
            </w:r>
            <w:r w:rsidRPr="00565074">
              <w:rPr>
                <w:rFonts w:asciiTheme="majorHAnsi" w:eastAsia="Times New Roman" w:hAnsiTheme="majorHAnsi" w:cstheme="majorHAnsi"/>
              </w:rPr>
              <w:t xml:space="preserve"> Користи мреже за комуникацију</w:t>
            </w:r>
          </w:p>
        </w:tc>
        <w:tc>
          <w:tcPr>
            <w:tcW w:w="2875" w:type="dxa"/>
          </w:tcPr>
          <w:p w14:paraId="0FDD2B2A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Слушају наставника и записују наслов</w:t>
            </w:r>
          </w:p>
        </w:tc>
      </w:tr>
      <w:tr w:rsidR="0046109F" w:rsidRPr="00565074" w14:paraId="04AE5599" w14:textId="77777777" w:rsidTr="00565074">
        <w:trPr>
          <w:trHeight w:val="259"/>
        </w:trPr>
        <w:tc>
          <w:tcPr>
            <w:tcW w:w="1885" w:type="dxa"/>
            <w:shd w:val="clear" w:color="auto" w:fill="auto"/>
          </w:tcPr>
          <w:p w14:paraId="188D1FEA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790E1C76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Шта су емотикони? У којим приликама се они користе?</w:t>
            </w:r>
          </w:p>
          <w:p w14:paraId="2D66CD82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Упућује ученике на записивање назива емотикона.</w:t>
            </w:r>
          </w:p>
          <w:p w14:paraId="5BE6CAC4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 xml:space="preserve">Које начине дигиталне комуникације познајеш? </w:t>
            </w:r>
          </w:p>
          <w:p w14:paraId="3FFDB98A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Даљи рад у уџбенику на одређивању познатих и коришћених начина комуникације.</w:t>
            </w:r>
          </w:p>
          <w:p w14:paraId="03C3B209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Подстиче ученике на рад, размишљање и запажање.</w:t>
            </w:r>
          </w:p>
          <w:p w14:paraId="0591C104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Даје додатна упутства везана за предности и ризике коришћења дигиталне комуникације.</w:t>
            </w:r>
          </w:p>
          <w:p w14:paraId="43A65D57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Истиче вредност живог разговора.</w:t>
            </w:r>
          </w:p>
          <w:p w14:paraId="78449B2E" w14:textId="0CA5779C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565074">
              <w:rPr>
                <w:rFonts w:asciiTheme="majorHAnsi" w:hAnsiTheme="majorHAnsi" w:cstheme="majorHAnsi"/>
              </w:rPr>
              <w:t xml:space="preserve">Указује на ограничења коришћења дигиталне комуникације за децу на друштвеним мрежама и приликом контакта са непознатим особама на интернету. </w:t>
            </w:r>
          </w:p>
        </w:tc>
        <w:tc>
          <w:tcPr>
            <w:tcW w:w="2875" w:type="dxa"/>
            <w:tcBorders>
              <w:top w:val="single" w:sz="6" w:space="0" w:color="C5E0B3"/>
              <w:left w:val="single" w:sz="6" w:space="0" w:color="C5E0B3"/>
              <w:bottom w:val="single" w:sz="6" w:space="0" w:color="C5E0B3"/>
              <w:right w:val="single" w:sz="6" w:space="0" w:color="C5E0B3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6E1F29" w14:textId="2AE41FD2" w:rsidR="0046109F" w:rsidRPr="00565074" w:rsidRDefault="00000000" w:rsidP="00565074">
            <w:pPr>
              <w:spacing w:line="276" w:lineRule="auto"/>
              <w:contextualSpacing/>
              <w:rPr>
                <w:rFonts w:asciiTheme="majorHAnsi" w:eastAsia="Times New Roman" w:hAnsiTheme="majorHAnsi" w:cstheme="majorHAnsi"/>
                <w:lang w:val="en-US"/>
              </w:rPr>
            </w:pPr>
            <w:r w:rsidRPr="00565074">
              <w:rPr>
                <w:rFonts w:asciiTheme="majorHAnsi" w:eastAsia="Times New Roman" w:hAnsiTheme="majorHAnsi" w:cstheme="majorHAnsi"/>
              </w:rPr>
              <w:t>Слуша инструкције наставника. Самостално решава задатке у уџбенику. Проверава тачност решења. Јавља се. Упоређује своја решења са решењима других ученика. Износи своја запажања и мишљење. Упоређује своје одговоре са одговорима других ученика . Поштује различитости других.</w:t>
            </w:r>
          </w:p>
        </w:tc>
      </w:tr>
      <w:tr w:rsidR="0046109F" w:rsidRPr="00565074" w14:paraId="0C7AB6CA" w14:textId="77777777" w:rsidTr="00565074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2F166FC7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565074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0ACAEAAE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565074">
              <w:rPr>
                <w:rFonts w:asciiTheme="majorHAnsi" w:hAnsiTheme="majorHAnsi" w:cstheme="majorHAnsi"/>
              </w:rPr>
              <w:t xml:space="preserve"> </w:t>
            </w:r>
          </w:p>
          <w:p w14:paraId="2599D055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Игра у пару: напиши поруку на цедуљи свом другу/другарици из клупе.</w:t>
            </w:r>
          </w:p>
          <w:p w14:paraId="18DA0C6C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Порука треба да садржи нешто лепо што желиш да упутиш.</w:t>
            </w:r>
          </w:p>
        </w:tc>
        <w:tc>
          <w:tcPr>
            <w:tcW w:w="4127" w:type="dxa"/>
            <w:gridSpan w:val="2"/>
          </w:tcPr>
          <w:p w14:paraId="001B3FEA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Пишу поруке на цедуљи.</w:t>
            </w:r>
          </w:p>
          <w:p w14:paraId="306F9BB9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Написане поруку размењују са другом/ другарицом из клупе.</w:t>
            </w:r>
          </w:p>
          <w:p w14:paraId="44B5C606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 xml:space="preserve">Читају добијене поруке и исказују своје утиске о њима. </w:t>
            </w:r>
          </w:p>
        </w:tc>
      </w:tr>
      <w:tr w:rsidR="0046109F" w:rsidRPr="00565074" w14:paraId="6F22D1F3" w14:textId="77777777" w:rsidTr="00565074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5AC3185B" w14:textId="77777777" w:rsidR="0046109F" w:rsidRPr="00565074" w:rsidRDefault="0046109F" w:rsidP="005650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098A4503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  <w:b/>
              </w:rPr>
              <w:t>Домаћи задатак:</w:t>
            </w:r>
            <w:r w:rsidRPr="00565074">
              <w:rPr>
                <w:rFonts w:asciiTheme="majorHAnsi" w:hAnsiTheme="majorHAnsi" w:cstheme="majorHAnsi"/>
              </w:rPr>
              <w:t xml:space="preserve">  Погледај са родитељима видео “Сарадња одраслих из породице и деце у коришћењу интернета”.</w:t>
            </w:r>
          </w:p>
        </w:tc>
        <w:tc>
          <w:tcPr>
            <w:tcW w:w="4127" w:type="dxa"/>
            <w:gridSpan w:val="2"/>
          </w:tcPr>
          <w:p w14:paraId="1886316D" w14:textId="77777777" w:rsidR="0046109F" w:rsidRPr="00565074" w:rsidRDefault="0046109F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</w:tr>
      <w:tr w:rsidR="0046109F" w:rsidRPr="00565074" w14:paraId="5960E6B0" w14:textId="77777777" w:rsidTr="00565074">
        <w:trPr>
          <w:trHeight w:val="270"/>
        </w:trPr>
        <w:tc>
          <w:tcPr>
            <w:tcW w:w="1885" w:type="dxa"/>
            <w:vAlign w:val="center"/>
          </w:tcPr>
          <w:p w14:paraId="25DD4FB0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565074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787" w:type="dxa"/>
            <w:gridSpan w:val="3"/>
            <w:vAlign w:val="center"/>
          </w:tcPr>
          <w:p w14:paraId="3646E8E2" w14:textId="77777777" w:rsidR="0046109F" w:rsidRPr="00565074" w:rsidRDefault="00000000" w:rsidP="00565074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565074">
              <w:rPr>
                <w:rFonts w:asciiTheme="majorHAnsi" w:hAnsiTheme="majorHAnsi" w:cstheme="majorHAnsi"/>
              </w:rPr>
              <w:t>Ученик познаје начине дигиталне комуникације и разликује предности и ризике од дигиталне комуникације.</w:t>
            </w:r>
          </w:p>
        </w:tc>
      </w:tr>
    </w:tbl>
    <w:p w14:paraId="757EDDCD" w14:textId="77777777" w:rsidR="0046109F" w:rsidRPr="00565074" w:rsidRDefault="0046109F" w:rsidP="00565074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1F1008F2" w14:textId="77777777" w:rsidR="0046109F" w:rsidRPr="00565074" w:rsidRDefault="0046109F" w:rsidP="00565074">
      <w:pPr>
        <w:spacing w:after="0" w:line="276" w:lineRule="auto"/>
        <w:contextualSpacing/>
        <w:rPr>
          <w:rFonts w:asciiTheme="majorHAnsi" w:hAnsiTheme="majorHAnsi" w:cstheme="majorHAnsi"/>
        </w:rPr>
      </w:pPr>
    </w:p>
    <w:tbl>
      <w:tblPr>
        <w:tblStyle w:val="a2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46109F" w:rsidRPr="00565074" w14:paraId="6034246A" w14:textId="77777777" w:rsidTr="00565074">
        <w:trPr>
          <w:trHeight w:val="18"/>
        </w:trPr>
        <w:tc>
          <w:tcPr>
            <w:tcW w:w="1838" w:type="dxa"/>
            <w:shd w:val="clear" w:color="auto" w:fill="auto"/>
          </w:tcPr>
          <w:p w14:paraId="01C3FB04" w14:textId="77777777" w:rsidR="0046109F" w:rsidRPr="00565074" w:rsidRDefault="00000000" w:rsidP="005650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565074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Праћење напредовања и активности </w:t>
            </w:r>
          </w:p>
          <w:p w14:paraId="56818957" w14:textId="77777777" w:rsidR="0046109F" w:rsidRPr="00565074" w:rsidRDefault="00000000" w:rsidP="005650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565074">
              <w:rPr>
                <w:rFonts w:asciiTheme="majorHAnsi" w:eastAsia="Times New Roman" w:hAnsiTheme="majorHAnsi" w:cstheme="majorHAnsi"/>
                <w:b/>
                <w:color w:val="000000"/>
              </w:rPr>
              <w:t>ученика</w:t>
            </w:r>
          </w:p>
        </w:tc>
        <w:tc>
          <w:tcPr>
            <w:tcW w:w="5954" w:type="dxa"/>
            <w:shd w:val="clear" w:color="auto" w:fill="auto"/>
          </w:tcPr>
          <w:p w14:paraId="427EB3FC" w14:textId="77777777" w:rsidR="0046109F" w:rsidRPr="00565074" w:rsidRDefault="00000000" w:rsidP="005650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565074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11CBB22D" w14:textId="77777777" w:rsidR="0046109F" w:rsidRPr="00565074" w:rsidRDefault="00000000" w:rsidP="005650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565074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565074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565074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565074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4E7F23D7" w14:textId="77777777" w:rsidR="0046109F" w:rsidRPr="00565074" w:rsidRDefault="00000000" w:rsidP="005650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565074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565074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7E8ED17C" w14:textId="77777777" w:rsidR="0046109F" w:rsidRPr="00565074" w:rsidRDefault="00000000" w:rsidP="005650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565074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565074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  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48076ED8" w14:textId="77777777" w:rsidR="0046109F" w:rsidRPr="00565074" w:rsidRDefault="00000000" w:rsidP="005650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565074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46109F" w:rsidRPr="00565074" w14:paraId="73A4587D" w14:textId="77777777" w:rsidTr="00565074">
        <w:trPr>
          <w:trHeight w:val="283"/>
        </w:trPr>
        <w:tc>
          <w:tcPr>
            <w:tcW w:w="1838" w:type="dxa"/>
            <w:shd w:val="clear" w:color="auto" w:fill="auto"/>
          </w:tcPr>
          <w:p w14:paraId="4B65EF71" w14:textId="77777777" w:rsidR="0046109F" w:rsidRPr="00565074" w:rsidRDefault="00000000" w:rsidP="00565074">
            <w:pP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565074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209FA256" w14:textId="77777777" w:rsidR="0046109F" w:rsidRPr="00565074" w:rsidRDefault="00000000" w:rsidP="005650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565074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27238061" w14:textId="77777777" w:rsidR="0046109F" w:rsidRPr="00565074" w:rsidRDefault="00000000" w:rsidP="005650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565074">
              <w:rPr>
                <w:rFonts w:asciiTheme="majorHAnsi" w:eastAsia="Times New Roman" w:hAnsiTheme="majorHAnsi" w:cstheme="majorHAnsi"/>
                <w:color w:val="00000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</w:p>
        </w:tc>
        <w:tc>
          <w:tcPr>
            <w:tcW w:w="2733" w:type="dxa"/>
            <w:shd w:val="clear" w:color="auto" w:fill="auto"/>
          </w:tcPr>
          <w:p w14:paraId="1800D97D" w14:textId="77777777" w:rsidR="0046109F" w:rsidRPr="00565074" w:rsidRDefault="00000000" w:rsidP="005650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565074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46109F" w:rsidRPr="00565074" w14:paraId="1081EEAC" w14:textId="77777777" w:rsidTr="00565074">
        <w:trPr>
          <w:trHeight w:val="2381"/>
        </w:trPr>
        <w:tc>
          <w:tcPr>
            <w:tcW w:w="1838" w:type="dxa"/>
            <w:shd w:val="clear" w:color="auto" w:fill="auto"/>
          </w:tcPr>
          <w:p w14:paraId="02E3A993" w14:textId="77777777" w:rsidR="0046109F" w:rsidRPr="00565074" w:rsidRDefault="00000000" w:rsidP="005650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565074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72ED311C" w14:textId="77777777" w:rsidR="0046109F" w:rsidRPr="00565074" w:rsidRDefault="0046109F" w:rsidP="00565074">
            <w:pP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63ADEB76" w14:textId="77777777" w:rsidR="0046109F" w:rsidRPr="00565074" w:rsidRDefault="0046109F" w:rsidP="00565074">
      <w:pPr>
        <w:spacing w:after="0" w:line="276" w:lineRule="auto"/>
        <w:contextualSpacing/>
        <w:rPr>
          <w:rFonts w:asciiTheme="majorHAnsi" w:hAnsiTheme="majorHAnsi" w:cstheme="majorHAnsi"/>
        </w:rPr>
      </w:pPr>
    </w:p>
    <w:sectPr w:rsidR="0046109F" w:rsidRPr="00565074" w:rsidSect="005650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F51CF" w14:textId="77777777" w:rsidR="006947B7" w:rsidRDefault="006947B7">
      <w:pPr>
        <w:spacing w:after="0" w:line="240" w:lineRule="auto"/>
      </w:pPr>
      <w:r>
        <w:separator/>
      </w:r>
    </w:p>
  </w:endnote>
  <w:endnote w:type="continuationSeparator" w:id="0">
    <w:p w14:paraId="7731CE26" w14:textId="77777777" w:rsidR="006947B7" w:rsidRDefault="00694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9CF97" w14:textId="77777777" w:rsidR="0046109F" w:rsidRDefault="0046109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B9595" w14:textId="77777777" w:rsidR="0046109F" w:rsidRDefault="0046109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59140" w14:textId="77777777" w:rsidR="0046109F" w:rsidRDefault="0046109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4F474" w14:textId="77777777" w:rsidR="006947B7" w:rsidRDefault="006947B7">
      <w:pPr>
        <w:spacing w:after="0" w:line="240" w:lineRule="auto"/>
      </w:pPr>
      <w:r>
        <w:separator/>
      </w:r>
    </w:p>
  </w:footnote>
  <w:footnote w:type="continuationSeparator" w:id="0">
    <w:p w14:paraId="6739B43D" w14:textId="77777777" w:rsidR="006947B7" w:rsidRDefault="00694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3B35E" w14:textId="77777777" w:rsidR="0046109F" w:rsidRDefault="0046109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91CA2" w14:textId="3C124578" w:rsidR="0046109F" w:rsidRDefault="0046109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87501" w14:textId="77777777" w:rsidR="0046109F" w:rsidRDefault="0046109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872FDD"/>
    <w:multiLevelType w:val="multilevel"/>
    <w:tmpl w:val="D1FC526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76965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09F"/>
    <w:rsid w:val="002A0B5A"/>
    <w:rsid w:val="0046109F"/>
    <w:rsid w:val="004B1ABD"/>
    <w:rsid w:val="00565074"/>
    <w:rsid w:val="006947B7"/>
    <w:rsid w:val="006C6735"/>
    <w:rsid w:val="007B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EBF2C6"/>
  <w15:docId w15:val="{C3544C20-1A41-470C-B911-E048F80B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605</Words>
  <Characters>3451</Characters>
  <Application>Microsoft Office Word</Application>
  <DocSecurity>0</DocSecurity>
  <Lines>28</Lines>
  <Paragraphs>8</Paragraphs>
  <ScaleCrop>false</ScaleCrop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Vesna Pijanovic</cp:lastModifiedBy>
  <cp:revision>3</cp:revision>
  <dcterms:created xsi:type="dcterms:W3CDTF">2024-06-05T10:07:00Z</dcterms:created>
  <dcterms:modified xsi:type="dcterms:W3CDTF">2024-06-05T11:00:00Z</dcterms:modified>
</cp:coreProperties>
</file>