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1"/>
        <w:tblpPr w:leftFromText="180" w:rightFromText="180" w:vertAnchor="text" w:horzAnchor="margin" w:tblpY="316"/>
        <w:tblW w:w="971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27"/>
        <w:gridCol w:w="1100"/>
        <w:gridCol w:w="567"/>
        <w:gridCol w:w="1244"/>
        <w:gridCol w:w="425"/>
        <w:gridCol w:w="995"/>
        <w:gridCol w:w="1022"/>
        <w:gridCol w:w="849"/>
        <w:gridCol w:w="1389"/>
      </w:tblGrid>
      <w:tr w:rsidR="00AB2ABE" w:rsidRPr="00AB2ABE" w14:paraId="4808D8A6" w14:textId="77777777" w:rsidTr="0062057A"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312DA716" w14:textId="26C93AE8" w:rsidR="00AB2ABE" w:rsidRPr="009F48DF" w:rsidRDefault="009F48DF" w:rsidP="00AB2ABE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лист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3F6FD208" w14:textId="667DC13F" w:rsidR="00AB2ABE" w:rsidRPr="009F48DF" w:rsidRDefault="009F48DF" w:rsidP="00E628F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94AFB" w14:textId="77777777" w:rsidR="00AB2ABE" w:rsidRPr="00AB2ABE" w:rsidRDefault="00D378AA" w:rsidP="005D2288">
            <w:pPr>
              <w:jc w:val="right"/>
            </w:pPr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1E635E" w14:textId="6368E3EF" w:rsidR="00AB2ABE" w:rsidRPr="00AB2ABE" w:rsidRDefault="00E628F2" w:rsidP="00AB2ABE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6BB01" w14:textId="77777777" w:rsidR="00AB2ABE" w:rsidRPr="00AB2ABE" w:rsidRDefault="004241C0" w:rsidP="005D2288">
            <w:pPr>
              <w:jc w:val="right"/>
            </w:pPr>
            <w:r>
              <w:t>3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D0F57F" w14:textId="0E9D3806" w:rsidR="00AB2ABE" w:rsidRPr="009F48DF" w:rsidRDefault="009F48DF" w:rsidP="00E628F2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Лекција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6E4B3" w14:textId="77777777" w:rsidR="00AB2ABE" w:rsidRPr="00AB2ABE" w:rsidRDefault="004241C0" w:rsidP="005D2288">
            <w:pPr>
              <w:jc w:val="right"/>
            </w:pPr>
            <w:r>
              <w:t>1</w:t>
            </w:r>
          </w:p>
        </w:tc>
        <w:tc>
          <w:tcPr>
            <w:tcW w:w="223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3607F85" w14:textId="48D18132" w:rsidR="00AB2ABE" w:rsidRPr="009F48DF" w:rsidRDefault="00E628F2" w:rsidP="00AB2ABE">
            <w:pPr>
              <w:rPr>
                <w:lang w:val="sr-Cyrl-RS"/>
              </w:rPr>
            </w:pPr>
            <w:proofErr w:type="spellStart"/>
            <w:r>
              <w:rPr>
                <w:b/>
              </w:rPr>
              <w:t>Одељење</w:t>
            </w:r>
            <w:proofErr w:type="spellEnd"/>
            <w:r w:rsidR="009F48DF">
              <w:rPr>
                <w:b/>
                <w:lang w:val="sr-Cyrl-RS"/>
              </w:rPr>
              <w:t>: _______</w:t>
            </w:r>
          </w:p>
        </w:tc>
      </w:tr>
      <w:tr w:rsidR="00AB2ABE" w:rsidRPr="00AB2ABE" w14:paraId="3CD47B25" w14:textId="77777777" w:rsidTr="009F48DF">
        <w:trPr>
          <w:trHeight w:val="106"/>
        </w:trPr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C2F26" w14:textId="77777777" w:rsidR="00AB2ABE" w:rsidRPr="00AB2ABE" w:rsidRDefault="00AB2ABE" w:rsidP="00AB2ABE">
            <w:pPr>
              <w:rPr>
                <w:b/>
                <w:sz w:val="28"/>
                <w:szCs w:val="28"/>
              </w:rPr>
            </w:pPr>
          </w:p>
        </w:tc>
        <w:tc>
          <w:tcPr>
            <w:tcW w:w="535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4F598C49" w14:textId="0E669AFA" w:rsidR="00AB2ABE" w:rsidRPr="009F48DF" w:rsidRDefault="009F48DF" w:rsidP="00AB2ABE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Име ученика: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3967B14C" w14:textId="63F5D1AC" w:rsidR="00AB2ABE" w:rsidRPr="00AB2ABE" w:rsidRDefault="00E628F2" w:rsidP="00AB2ABE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A099636" w14:textId="77777777" w:rsidR="00AB2ABE" w:rsidRPr="00AB2ABE" w:rsidRDefault="00AB2ABE" w:rsidP="00AB2ABE"/>
        </w:tc>
      </w:tr>
    </w:tbl>
    <w:p w14:paraId="13F787AD" w14:textId="65F7E49F" w:rsidR="00844D4E" w:rsidRDefault="0062057A" w:rsidP="00A16685">
      <w:pPr>
        <w:tabs>
          <w:tab w:val="left" w:pos="1570"/>
        </w:tabs>
        <w:rPr>
          <w:lang w:val="ru-RU"/>
        </w:rPr>
      </w:pPr>
      <w:r w:rsidRPr="00AB2ABE">
        <w:rPr>
          <w:noProof/>
        </w:rPr>
        <w:drawing>
          <wp:anchor distT="0" distB="0" distL="114300" distR="114300" simplePos="0" relativeHeight="251657216" behindDoc="0" locked="0" layoutInCell="1" allowOverlap="1" wp14:anchorId="5C2CBB0F" wp14:editId="316EE7BB">
            <wp:simplePos x="0" y="0"/>
            <wp:positionH relativeFrom="column">
              <wp:posOffset>-53340</wp:posOffset>
            </wp:positionH>
            <wp:positionV relativeFrom="paragraph">
              <wp:posOffset>-254635</wp:posOffset>
            </wp:positionV>
            <wp:extent cx="1104900" cy="439750"/>
            <wp:effectExtent l="0" t="0" r="0" b="0"/>
            <wp:wrapNone/>
            <wp:docPr id="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075AB1" w14:textId="77777777" w:rsidR="00844D4E" w:rsidRPr="00844D4E" w:rsidRDefault="00844D4E" w:rsidP="00844D4E">
      <w:pPr>
        <w:rPr>
          <w:lang w:val="ru-RU"/>
        </w:rPr>
      </w:pPr>
    </w:p>
    <w:p w14:paraId="40040723" w14:textId="5AEDD16D" w:rsidR="00844D4E" w:rsidRPr="00844D4E" w:rsidRDefault="00844D4E" w:rsidP="00844D4E">
      <w:pPr>
        <w:tabs>
          <w:tab w:val="left" w:pos="1890"/>
        </w:tabs>
        <w:rPr>
          <w:lang w:val="ru-RU"/>
        </w:rPr>
      </w:pPr>
      <w:bookmarkStart w:id="0" w:name="_GoBack"/>
      <w:bookmarkEnd w:id="0"/>
    </w:p>
    <w:tbl>
      <w:tblPr>
        <w:tblStyle w:val="TableGrid1"/>
        <w:tblpPr w:leftFromText="180" w:rightFromText="180" w:vertAnchor="page" w:horzAnchor="margin" w:tblpY="3031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844D4E" w:rsidRPr="000F4FC0" w14:paraId="6F732DA7" w14:textId="77777777" w:rsidTr="00844D4E">
        <w:trPr>
          <w:trHeight w:val="416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66B95809" w14:textId="77777777" w:rsidR="00844D4E" w:rsidRPr="005C7E11" w:rsidRDefault="00844D4E" w:rsidP="00844D4E">
            <w:pPr>
              <w:jc w:val="center"/>
              <w:rPr>
                <w:rFonts w:ascii="Calibri" w:eastAsia="Calibri" w:hAnsi="Calibri" w:cs="Times New Roman"/>
                <w:b/>
                <w:color w:val="FFFFFF" w:themeColor="background1"/>
                <w:lang w:val="sr-Cyrl-RS"/>
              </w:rPr>
            </w:pPr>
            <w:proofErr w:type="spellStart"/>
            <w:r w:rsidRPr="00332D4C">
              <w:rPr>
                <w:b/>
                <w:sz w:val="28"/>
              </w:rPr>
              <w:t>Одаберите</w:t>
            </w:r>
            <w:proofErr w:type="spellEnd"/>
            <w:r w:rsidRPr="00332D4C">
              <w:rPr>
                <w:b/>
                <w:sz w:val="28"/>
              </w:rPr>
              <w:t xml:space="preserve"> </w:t>
            </w:r>
            <w:proofErr w:type="spellStart"/>
            <w:r w:rsidRPr="00332D4C">
              <w:rPr>
                <w:b/>
                <w:sz w:val="28"/>
              </w:rPr>
              <w:t>тача</w:t>
            </w:r>
            <w:proofErr w:type="spellEnd"/>
            <w:r>
              <w:rPr>
                <w:b/>
                <w:sz w:val="28"/>
                <w:lang w:val="sr-Cyrl-RS"/>
              </w:rPr>
              <w:t>не</w:t>
            </w:r>
            <w:r w:rsidRPr="00332D4C">
              <w:rPr>
                <w:b/>
                <w:sz w:val="28"/>
              </w:rPr>
              <w:t xml:space="preserve"> </w:t>
            </w:r>
            <w:proofErr w:type="spellStart"/>
            <w:r w:rsidRPr="00332D4C">
              <w:rPr>
                <w:b/>
                <w:sz w:val="28"/>
              </w:rPr>
              <w:t>одговор</w:t>
            </w:r>
            <w:proofErr w:type="spellEnd"/>
            <w:r>
              <w:rPr>
                <w:b/>
                <w:sz w:val="28"/>
                <w:lang w:val="sr-Cyrl-RS"/>
              </w:rPr>
              <w:t>е</w:t>
            </w:r>
          </w:p>
        </w:tc>
      </w:tr>
      <w:tr w:rsidR="00844D4E" w:rsidRPr="000F4FC0" w14:paraId="254050BF" w14:textId="77777777" w:rsidTr="00844D4E">
        <w:trPr>
          <w:trHeight w:val="669"/>
        </w:trPr>
        <w:tc>
          <w:tcPr>
            <w:tcW w:w="336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0AB5E73" w14:textId="77777777" w:rsidR="00844D4E" w:rsidRPr="000F4FC0" w:rsidRDefault="00844D4E" w:rsidP="00844D4E">
            <w:pPr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154" w:hanging="154"/>
              <w:textAlignment w:val="baseline"/>
            </w:pPr>
            <w:proofErr w:type="spellStart"/>
            <w:r w:rsidRPr="00E628F2">
              <w:t>Како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рачунари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комуницирају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међусобно</w:t>
            </w:r>
            <w:proofErr w:type="spellEnd"/>
            <w:r w:rsidRPr="00E628F2">
              <w:t>?</w:t>
            </w:r>
          </w:p>
        </w:tc>
        <w:tc>
          <w:tcPr>
            <w:tcW w:w="595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39532224" w14:textId="77777777" w:rsidR="00844D4E" w:rsidRPr="000F4FC0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Pr="00E628F2">
              <w:t>Путем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каблова</w:t>
            </w:r>
            <w:proofErr w:type="spellEnd"/>
          </w:p>
          <w:p w14:paraId="45519A0B" w14:textId="77777777" w:rsidR="00844D4E" w:rsidRPr="004E1CEE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Pr="00E628F2">
              <w:t>Путем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интернета</w:t>
            </w:r>
            <w:proofErr w:type="spellEnd"/>
          </w:p>
          <w:p w14:paraId="668F5F1A" w14:textId="77777777" w:rsidR="00844D4E" w:rsidRPr="004E1CEE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Pr="00E628F2">
              <w:t>Бежично</w:t>
            </w:r>
            <w:proofErr w:type="spellEnd"/>
          </w:p>
        </w:tc>
      </w:tr>
      <w:tr w:rsidR="00844D4E" w:rsidRPr="000F4FC0" w14:paraId="4EEB0629" w14:textId="77777777" w:rsidTr="00844D4E">
        <w:trPr>
          <w:trHeight w:val="352"/>
        </w:trPr>
        <w:tc>
          <w:tcPr>
            <w:tcW w:w="3369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F66833C" w14:textId="77777777" w:rsidR="00844D4E" w:rsidRPr="000F4FC0" w:rsidRDefault="00844D4E" w:rsidP="00844D4E">
            <w:pPr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154" w:hanging="154"/>
              <w:textAlignment w:val="baseline"/>
            </w:pPr>
          </w:p>
        </w:tc>
        <w:tc>
          <w:tcPr>
            <w:tcW w:w="595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AC55217" w14:textId="77777777" w:rsidR="00844D4E" w:rsidRPr="009F65FA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Pr="00E628F2">
              <w:t>Рачунари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не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комуницирају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међусобно</w:t>
            </w:r>
            <w:proofErr w:type="spellEnd"/>
          </w:p>
        </w:tc>
      </w:tr>
      <w:tr w:rsidR="00844D4E" w:rsidRPr="009F48DF" w14:paraId="53CC4B64" w14:textId="77777777" w:rsidTr="00844D4E">
        <w:trPr>
          <w:trHeight w:val="669"/>
        </w:trPr>
        <w:tc>
          <w:tcPr>
            <w:tcW w:w="3369" w:type="dxa"/>
            <w:vMerge w:val="restar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29582983" w14:textId="77777777" w:rsidR="00844D4E" w:rsidRPr="009F48DF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F48DF">
              <w:rPr>
                <w:rFonts w:ascii="Calibri" w:eastAsia="Calibri" w:hAnsi="Calibri" w:cs="Times New Roman"/>
                <w:lang w:val="ru-RU"/>
              </w:rPr>
              <w:t>Коју од наведених метода не сматрамо методом за процењивање садржаја на интернету?</w:t>
            </w:r>
          </w:p>
        </w:tc>
        <w:tc>
          <w:tcPr>
            <w:tcW w:w="595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363D5F88" w14:textId="77777777" w:rsidR="00844D4E" w:rsidRPr="009F48DF" w:rsidRDefault="00844D4E" w:rsidP="00844D4E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sz w:val="20"/>
                <w:lang w:val="ru-RU"/>
              </w:rPr>
              <w:t xml:space="preserve"> </w:t>
            </w:r>
            <w:r w:rsidRPr="009F48DF">
              <w:rPr>
                <w:lang w:val="ru-RU"/>
              </w:rPr>
              <w:t>Проценити веб-сајт</w:t>
            </w:r>
          </w:p>
          <w:p w14:paraId="6B86AF2F" w14:textId="77777777" w:rsidR="00844D4E" w:rsidRPr="009F48DF" w:rsidRDefault="00844D4E" w:rsidP="00844D4E">
            <w:pPr>
              <w:ind w:left="317" w:hanging="317"/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sz w:val="20"/>
                <w:lang w:val="ru-RU"/>
              </w:rPr>
              <w:t xml:space="preserve"> </w:t>
            </w:r>
            <w:r w:rsidRPr="009F48DF">
              <w:rPr>
                <w:lang w:val="ru-RU"/>
              </w:rPr>
              <w:t>Проценити аутора</w:t>
            </w:r>
          </w:p>
          <w:p w14:paraId="28FB828E" w14:textId="77777777" w:rsidR="00844D4E" w:rsidRPr="009F48DF" w:rsidRDefault="00844D4E" w:rsidP="00844D4E">
            <w:pPr>
              <w:ind w:left="317" w:hanging="317"/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sz w:val="20"/>
                <w:lang w:val="ru-RU"/>
              </w:rPr>
              <w:t xml:space="preserve"> </w:t>
            </w:r>
            <w:r w:rsidRPr="009F48DF">
              <w:rPr>
                <w:lang w:val="ru-RU"/>
              </w:rPr>
              <w:t>Проценити хиперлинк</w:t>
            </w:r>
          </w:p>
        </w:tc>
      </w:tr>
      <w:tr w:rsidR="00844D4E" w:rsidRPr="000F4FC0" w14:paraId="55A42156" w14:textId="77777777" w:rsidTr="00844D4E">
        <w:trPr>
          <w:trHeight w:val="292"/>
        </w:trPr>
        <w:tc>
          <w:tcPr>
            <w:tcW w:w="3369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5F7511F2" w14:textId="77777777" w:rsidR="00844D4E" w:rsidRPr="009F48DF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93E49DB" w14:textId="77777777" w:rsidR="00844D4E" w:rsidRPr="002B790B" w:rsidRDefault="00844D4E" w:rsidP="00844D4E">
            <w:pPr>
              <w:ind w:left="317" w:hanging="317"/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Pr="00E628F2">
              <w:t>Проценити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информацију</w:t>
            </w:r>
            <w:proofErr w:type="spellEnd"/>
          </w:p>
        </w:tc>
      </w:tr>
      <w:tr w:rsidR="00844D4E" w:rsidRPr="009F48DF" w14:paraId="2CF1233E" w14:textId="77777777" w:rsidTr="00844D4E">
        <w:trPr>
          <w:trHeight w:val="669"/>
        </w:trPr>
        <w:tc>
          <w:tcPr>
            <w:tcW w:w="3369" w:type="dxa"/>
            <w:vMerge w:val="restar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149FC4B9" w14:textId="77777777" w:rsidR="00844D4E" w:rsidRPr="009F48DF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F48DF">
              <w:rPr>
                <w:rFonts w:ascii="Calibri" w:eastAsia="Calibri" w:hAnsi="Calibri" w:cs="Times New Roman"/>
                <w:lang w:val="ru-RU"/>
              </w:rPr>
              <w:t>Да бисте приступили интернету, потребни су вам:</w:t>
            </w:r>
          </w:p>
        </w:tc>
        <w:tc>
          <w:tcPr>
            <w:tcW w:w="595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504AB6F0" w14:textId="77777777" w:rsidR="00844D4E" w:rsidRPr="009F48DF" w:rsidRDefault="00844D4E" w:rsidP="00844D4E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sz w:val="20"/>
                <w:lang w:val="ru-RU"/>
              </w:rPr>
              <w:t xml:space="preserve"> </w:t>
            </w:r>
            <w:r>
              <w:rPr>
                <w:lang w:val="ru-RU"/>
              </w:rPr>
              <w:t xml:space="preserve">Рутер, </w:t>
            </w:r>
            <w:r w:rsidRPr="009F48DF">
              <w:rPr>
                <w:lang w:val="ru-RU"/>
              </w:rPr>
              <w:t xml:space="preserve"> рачунар и телефонска линија</w:t>
            </w:r>
          </w:p>
          <w:p w14:paraId="5D58E4D6" w14:textId="77777777" w:rsidR="00844D4E" w:rsidRPr="009F48DF" w:rsidRDefault="00844D4E" w:rsidP="00844D4E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sz w:val="20"/>
                <w:lang w:val="ru-RU"/>
              </w:rPr>
              <w:t xml:space="preserve"> </w:t>
            </w:r>
            <w:r w:rsidRPr="009F48DF">
              <w:rPr>
                <w:lang w:val="ru-RU"/>
              </w:rPr>
              <w:t xml:space="preserve">Телефонска линија и </w:t>
            </w:r>
            <w:r>
              <w:rPr>
                <w:lang w:val="ru-RU"/>
              </w:rPr>
              <w:t>рутер</w:t>
            </w:r>
          </w:p>
          <w:p w14:paraId="364FC2CE" w14:textId="77777777" w:rsidR="00844D4E" w:rsidRPr="009F48DF" w:rsidRDefault="00844D4E" w:rsidP="00844D4E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sz w:val="20"/>
                <w:lang w:val="ru-RU"/>
              </w:rPr>
              <w:t xml:space="preserve"> </w:t>
            </w:r>
            <w:r w:rsidRPr="009F48DF">
              <w:rPr>
                <w:lang w:val="ru-RU"/>
              </w:rPr>
              <w:t xml:space="preserve">Рачунар, телефонска линија, </w:t>
            </w:r>
            <w:r>
              <w:t>ISP</w:t>
            </w:r>
            <w:r w:rsidRPr="009F48DF">
              <w:rPr>
                <w:lang w:val="ru-RU"/>
              </w:rPr>
              <w:t xml:space="preserve"> и </w:t>
            </w:r>
            <w:r>
              <w:rPr>
                <w:lang w:val="ru-RU"/>
              </w:rPr>
              <w:t>рутер</w:t>
            </w:r>
          </w:p>
        </w:tc>
      </w:tr>
      <w:tr w:rsidR="00844D4E" w:rsidRPr="009F48DF" w14:paraId="5FA8D735" w14:textId="77777777" w:rsidTr="00844D4E">
        <w:trPr>
          <w:trHeight w:val="369"/>
        </w:trPr>
        <w:tc>
          <w:tcPr>
            <w:tcW w:w="3369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39E1C329" w14:textId="77777777" w:rsidR="00844D4E" w:rsidRPr="009F48DF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508DA3B" w14:textId="77777777" w:rsidR="00844D4E" w:rsidRPr="009F48DF" w:rsidRDefault="00844D4E" w:rsidP="00844D4E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sz w:val="20"/>
                <w:lang w:val="ru-RU"/>
              </w:rPr>
              <w:t xml:space="preserve"> </w:t>
            </w:r>
            <w:r w:rsidRPr="009F48DF">
              <w:rPr>
                <w:lang w:val="ru-RU"/>
              </w:rPr>
              <w:t xml:space="preserve">Рачунар, телефонска линија, </w:t>
            </w:r>
            <w:r>
              <w:t>ISP</w:t>
            </w:r>
            <w:r w:rsidRPr="009F48DF">
              <w:rPr>
                <w:lang w:val="ru-RU"/>
              </w:rPr>
              <w:t xml:space="preserve"> и штампач</w:t>
            </w:r>
          </w:p>
        </w:tc>
      </w:tr>
      <w:tr w:rsidR="00844D4E" w:rsidRPr="000F4FC0" w14:paraId="2F4B4137" w14:textId="77777777" w:rsidTr="00844D4E">
        <w:trPr>
          <w:trHeight w:val="669"/>
        </w:trPr>
        <w:tc>
          <w:tcPr>
            <w:tcW w:w="3369" w:type="dxa"/>
            <w:vMerge w:val="restar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6B54FAEC" w14:textId="77777777" w:rsidR="00844D4E" w:rsidRPr="000F4FC0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ISP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је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скраћеница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од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595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362B1470" w14:textId="77777777" w:rsidR="00844D4E" w:rsidRPr="000F4FC0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r w:rsidRPr="0041760D">
              <w:rPr>
                <w:i/>
              </w:rPr>
              <w:t>Internet Service Protocol</w:t>
            </w:r>
            <w:r>
              <w:t xml:space="preserve"> (</w:t>
            </w:r>
            <w:proofErr w:type="spellStart"/>
            <w:r w:rsidRPr="00E628F2">
              <w:t>протокол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интернет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услуга</w:t>
            </w:r>
            <w:proofErr w:type="spellEnd"/>
            <w:r>
              <w:t xml:space="preserve">) </w:t>
            </w:r>
          </w:p>
          <w:p w14:paraId="2DBBEB53" w14:textId="77777777" w:rsidR="00844D4E" w:rsidRPr="004E1CEE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r w:rsidRPr="0041760D">
              <w:rPr>
                <w:i/>
              </w:rPr>
              <w:t>Internet Service Provider</w:t>
            </w:r>
            <w:r>
              <w:t xml:space="preserve"> (</w:t>
            </w:r>
            <w:r>
              <w:rPr>
                <w:lang w:val="sr-Cyrl-RS"/>
              </w:rPr>
              <w:t>добављач</w:t>
            </w:r>
            <w:r w:rsidRPr="00E628F2">
              <w:t xml:space="preserve"> </w:t>
            </w:r>
            <w:proofErr w:type="spellStart"/>
            <w:r w:rsidRPr="00E628F2">
              <w:t>интернет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услуга</w:t>
            </w:r>
            <w:proofErr w:type="spellEnd"/>
            <w:r>
              <w:t>)</w:t>
            </w:r>
          </w:p>
          <w:p w14:paraId="1D3F9271" w14:textId="77777777" w:rsidR="00844D4E" w:rsidRDefault="00844D4E" w:rsidP="00844D4E">
            <w:pPr>
              <w:rPr>
                <w:lang w:val="sr-Cyrl-RS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r w:rsidRPr="0041760D">
              <w:rPr>
                <w:i/>
              </w:rPr>
              <w:t>International Service Protocol</w:t>
            </w:r>
            <w:r>
              <w:t xml:space="preserve"> (</w:t>
            </w:r>
            <w:proofErr w:type="spellStart"/>
            <w:r w:rsidRPr="00E628F2">
              <w:t>протокол</w:t>
            </w:r>
            <w:proofErr w:type="spellEnd"/>
            <w:r w:rsidRPr="00E628F2">
              <w:t xml:space="preserve"> </w:t>
            </w:r>
            <w:r>
              <w:rPr>
                <w:lang w:val="sr-Cyrl-RS"/>
              </w:rPr>
              <w:t>међународних</w:t>
            </w:r>
          </w:p>
          <w:p w14:paraId="2AE1B0E0" w14:textId="77777777" w:rsidR="00844D4E" w:rsidRPr="004E1CEE" w:rsidRDefault="00844D4E" w:rsidP="00844D4E">
            <w:r>
              <w:rPr>
                <w:lang w:val="sr-Cyrl-RS"/>
              </w:rPr>
              <w:t xml:space="preserve">      </w:t>
            </w:r>
            <w:proofErr w:type="spellStart"/>
            <w:r w:rsidRPr="00E628F2">
              <w:t>услуга</w:t>
            </w:r>
            <w:proofErr w:type="spellEnd"/>
            <w:r>
              <w:t>)</w:t>
            </w:r>
          </w:p>
        </w:tc>
      </w:tr>
      <w:tr w:rsidR="00844D4E" w:rsidRPr="000F4FC0" w14:paraId="3CEEBA4D" w14:textId="77777777" w:rsidTr="00844D4E">
        <w:trPr>
          <w:trHeight w:val="50"/>
        </w:trPr>
        <w:tc>
          <w:tcPr>
            <w:tcW w:w="3369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511AB87" w14:textId="77777777" w:rsidR="00844D4E" w:rsidRPr="000F4FC0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1EE3DFF" w14:textId="77777777" w:rsidR="00844D4E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r w:rsidRPr="0041760D">
              <w:rPr>
                <w:i/>
              </w:rPr>
              <w:t>International Service Provider</w:t>
            </w:r>
            <w:r>
              <w:t xml:space="preserve"> (</w:t>
            </w:r>
            <w:proofErr w:type="spellStart"/>
            <w:r w:rsidRPr="00E628F2">
              <w:t>давалац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интернационалних</w:t>
            </w:r>
            <w:proofErr w:type="spellEnd"/>
          </w:p>
          <w:p w14:paraId="6BCD4576" w14:textId="77777777" w:rsidR="00844D4E" w:rsidRPr="000F4FC0" w:rsidRDefault="00844D4E" w:rsidP="00844D4E">
            <w:pPr>
              <w:rPr>
                <w:sz w:val="36"/>
                <w:szCs w:val="36"/>
                <w:lang w:val="el-GR"/>
              </w:rPr>
            </w:pPr>
            <w:r>
              <w:rPr>
                <w:lang w:val="sr-Cyrl-RS"/>
              </w:rPr>
              <w:t xml:space="preserve">      </w:t>
            </w:r>
            <w:proofErr w:type="spellStart"/>
            <w:r w:rsidRPr="00E628F2">
              <w:t>услуга</w:t>
            </w:r>
            <w:proofErr w:type="spellEnd"/>
            <w:r>
              <w:t>)</w:t>
            </w:r>
          </w:p>
        </w:tc>
      </w:tr>
      <w:tr w:rsidR="00844D4E" w:rsidRPr="000F4FC0" w14:paraId="002F6C7C" w14:textId="77777777" w:rsidTr="00844D4E">
        <w:trPr>
          <w:trHeight w:val="669"/>
        </w:trPr>
        <w:tc>
          <w:tcPr>
            <w:tcW w:w="3369" w:type="dxa"/>
            <w:vMerge w:val="restar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2D6DEE52" w14:textId="77777777" w:rsidR="00844D4E" w:rsidRPr="009F48DF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  <w:r w:rsidRPr="009F48DF">
              <w:rPr>
                <w:rFonts w:ascii="Calibri" w:eastAsia="Calibri" w:hAnsi="Calibri" w:cs="Times New Roman"/>
                <w:lang w:val="ru-RU"/>
              </w:rPr>
              <w:t>Шта је од наведенога прегледач?</w:t>
            </w:r>
          </w:p>
        </w:tc>
        <w:tc>
          <w:tcPr>
            <w:tcW w:w="595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D5C8B2A" w14:textId="77777777" w:rsidR="00844D4E" w:rsidRPr="000F4FC0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r>
              <w:t>Microsoft Word</w:t>
            </w:r>
          </w:p>
          <w:p w14:paraId="1253C020" w14:textId="77777777" w:rsidR="00844D4E" w:rsidRPr="004E1CEE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r>
              <w:t>Google Home Page</w:t>
            </w:r>
          </w:p>
          <w:p w14:paraId="31FE3476" w14:textId="77777777" w:rsidR="00844D4E" w:rsidRPr="004E1CEE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hyperlink r:id="rId9" w:history="1">
              <w:r w:rsidRPr="00B569DE">
                <w:rPr>
                  <w:rStyle w:val="Hyperlink"/>
                </w:rPr>
                <w:t>www.google.com</w:t>
              </w:r>
            </w:hyperlink>
          </w:p>
        </w:tc>
      </w:tr>
      <w:tr w:rsidR="00844D4E" w:rsidRPr="000F4FC0" w14:paraId="6F51E0E9" w14:textId="77777777" w:rsidTr="00844D4E">
        <w:trPr>
          <w:trHeight w:val="245"/>
        </w:trPr>
        <w:tc>
          <w:tcPr>
            <w:tcW w:w="3369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36618DD1" w14:textId="77777777" w:rsidR="00844D4E" w:rsidRPr="000F4FC0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78A4A51" w14:textId="77777777" w:rsidR="00844D4E" w:rsidRPr="009F48DF" w:rsidRDefault="00844D4E" w:rsidP="00844D4E">
            <w:pPr>
              <w:rPr>
                <w:lang w:val="sr-Latn-RS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r w:rsidRPr="009F48DF">
              <w:rPr>
                <w:lang w:val="sr-Latn-RS"/>
              </w:rPr>
              <w:t xml:space="preserve">Google </w:t>
            </w:r>
            <w:proofErr w:type="spellStart"/>
            <w:r w:rsidRPr="009F48DF">
              <w:rPr>
                <w:lang w:val="sr-Latn-RS"/>
              </w:rPr>
              <w:t>Chrome</w:t>
            </w:r>
            <w:proofErr w:type="spellEnd"/>
          </w:p>
        </w:tc>
      </w:tr>
      <w:tr w:rsidR="00844D4E" w:rsidRPr="000F4FC0" w14:paraId="491F56F9" w14:textId="77777777" w:rsidTr="00844D4E">
        <w:trPr>
          <w:trHeight w:val="669"/>
        </w:trPr>
        <w:tc>
          <w:tcPr>
            <w:tcW w:w="3369" w:type="dxa"/>
            <w:vMerge w:val="restar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332E4288" w14:textId="77777777" w:rsidR="00844D4E" w:rsidRPr="000F4FC0" w:rsidRDefault="00844D4E" w:rsidP="00844D4E">
            <w:pPr>
              <w:numPr>
                <w:ilvl w:val="0"/>
                <w:numId w:val="10"/>
              </w:numPr>
              <w:ind w:left="29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IP (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енгл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. </w:t>
            </w:r>
            <w:r w:rsidRPr="0057477C">
              <w:rPr>
                <w:rFonts w:ascii="Calibri" w:eastAsia="Calibri" w:hAnsi="Calibri" w:cs="Times New Roman"/>
                <w:i/>
              </w:rPr>
              <w:t>Internet Protocol</w:t>
            </w:r>
            <w:r>
              <w:rPr>
                <w:rFonts w:ascii="Calibri" w:eastAsia="Calibri" w:hAnsi="Calibri" w:cs="Times New Roman"/>
              </w:rPr>
              <w:t xml:space="preserve">)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адреса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је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иста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као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 xml:space="preserve"> и:</w:t>
            </w:r>
          </w:p>
        </w:tc>
        <w:tc>
          <w:tcPr>
            <w:tcW w:w="595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0BB26DD" w14:textId="77777777" w:rsidR="00844D4E" w:rsidRPr="00486437" w:rsidRDefault="00844D4E" w:rsidP="00844D4E"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486437">
              <w:rPr>
                <w:sz w:val="20"/>
              </w:rPr>
              <w:t xml:space="preserve"> </w:t>
            </w:r>
            <w:r w:rsidRPr="00486437">
              <w:t>URL</w:t>
            </w:r>
          </w:p>
          <w:p w14:paraId="76CE9C63" w14:textId="77777777" w:rsidR="00844D4E" w:rsidRPr="00486437" w:rsidRDefault="00844D4E" w:rsidP="00844D4E"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486437">
              <w:rPr>
                <w:sz w:val="20"/>
              </w:rPr>
              <w:t xml:space="preserve"> </w:t>
            </w:r>
            <w:r>
              <w:t>ISP</w:t>
            </w:r>
          </w:p>
          <w:p w14:paraId="6F527354" w14:textId="77777777" w:rsidR="00844D4E" w:rsidRPr="00486437" w:rsidRDefault="00844D4E" w:rsidP="00844D4E"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 w:rsidRPr="00486437">
              <w:rPr>
                <w:sz w:val="20"/>
              </w:rPr>
              <w:t xml:space="preserve"> </w:t>
            </w:r>
            <w:r w:rsidRPr="00486437">
              <w:t>HTTP</w:t>
            </w:r>
          </w:p>
        </w:tc>
      </w:tr>
      <w:tr w:rsidR="00844D4E" w:rsidRPr="000F4FC0" w14:paraId="691C07D5" w14:textId="77777777" w:rsidTr="00844D4E">
        <w:trPr>
          <w:trHeight w:val="50"/>
        </w:trPr>
        <w:tc>
          <w:tcPr>
            <w:tcW w:w="3369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5258793B" w14:textId="77777777" w:rsidR="00844D4E" w:rsidRPr="000F4FC0" w:rsidRDefault="00844D4E" w:rsidP="00844D4E">
            <w:pPr>
              <w:numPr>
                <w:ilvl w:val="0"/>
                <w:numId w:val="10"/>
              </w:numPr>
              <w:ind w:left="296"/>
              <w:rPr>
                <w:rFonts w:ascii="Calibri" w:eastAsia="Calibri" w:hAnsi="Calibri" w:cs="Times New Roman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72FA00E" w14:textId="77777777" w:rsidR="00844D4E" w:rsidRPr="00486437" w:rsidRDefault="00844D4E" w:rsidP="00844D4E">
            <w:pPr>
              <w:rPr>
                <w:szCs w:val="36"/>
              </w:rPr>
            </w:pPr>
            <w:r w:rsidRPr="00486437">
              <w:rPr>
                <w:sz w:val="32"/>
                <w:szCs w:val="36"/>
                <w:lang w:val="el-GR"/>
              </w:rPr>
              <w:sym w:font="Wingdings" w:char="F0A1"/>
            </w:r>
            <w:r>
              <w:rPr>
                <w:szCs w:val="36"/>
              </w:rPr>
              <w:t xml:space="preserve"> WWW</w:t>
            </w:r>
          </w:p>
        </w:tc>
      </w:tr>
      <w:tr w:rsidR="00844D4E" w:rsidRPr="009F48DF" w14:paraId="677D4226" w14:textId="77777777" w:rsidTr="00844D4E">
        <w:trPr>
          <w:trHeight w:val="669"/>
        </w:trPr>
        <w:tc>
          <w:tcPr>
            <w:tcW w:w="3369" w:type="dxa"/>
            <w:vMerge w:val="restar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736572E8" w14:textId="77777777" w:rsidR="00844D4E" w:rsidRPr="000F4FC0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</w:rPr>
            </w:pPr>
            <w:proofErr w:type="spellStart"/>
            <w:r w:rsidRPr="00E628F2">
              <w:rPr>
                <w:rFonts w:ascii="Calibri" w:eastAsia="Calibri" w:hAnsi="Calibri" w:cs="Times New Roman"/>
              </w:rPr>
              <w:t>Претраживачи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нам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помажу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E628F2">
              <w:rPr>
                <w:rFonts w:ascii="Calibri" w:eastAsia="Calibri" w:hAnsi="Calibri" w:cs="Times New Roman"/>
              </w:rPr>
              <w:t>да</w:t>
            </w:r>
            <w:proofErr w:type="spellEnd"/>
            <w:r w:rsidRPr="00E628F2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595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5F62A24" w14:textId="77777777" w:rsidR="00844D4E" w:rsidRPr="00C8003D" w:rsidRDefault="00844D4E" w:rsidP="00844D4E"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705DA5">
              <w:rPr>
                <w:sz w:val="20"/>
              </w:rPr>
              <w:t xml:space="preserve"> </w:t>
            </w:r>
            <w:proofErr w:type="spellStart"/>
            <w:r w:rsidRPr="00E628F2">
              <w:t>Приступимо</w:t>
            </w:r>
            <w:proofErr w:type="spellEnd"/>
            <w:r w:rsidRPr="00E628F2">
              <w:t xml:space="preserve"> </w:t>
            </w:r>
            <w:proofErr w:type="spellStart"/>
            <w:r w:rsidRPr="00E628F2">
              <w:t>интернету</w:t>
            </w:r>
            <w:proofErr w:type="spellEnd"/>
          </w:p>
          <w:p w14:paraId="1FBB644C" w14:textId="77777777" w:rsidR="00844D4E" w:rsidRPr="009F48DF" w:rsidRDefault="00844D4E" w:rsidP="00844D4E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sz w:val="20"/>
                <w:lang w:val="ru-RU"/>
              </w:rPr>
              <w:t xml:space="preserve"> </w:t>
            </w:r>
            <w:r w:rsidRPr="009F48DF">
              <w:rPr>
                <w:lang w:val="ru-RU"/>
              </w:rPr>
              <w:t>Посетимо неку тачну одређену веб-страницу</w:t>
            </w:r>
          </w:p>
          <w:p w14:paraId="73037A71" w14:textId="77777777" w:rsidR="00844D4E" w:rsidRPr="009F48DF" w:rsidRDefault="00844D4E" w:rsidP="00844D4E">
            <w:pPr>
              <w:rPr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lang w:val="ru-RU"/>
              </w:rPr>
              <w:t xml:space="preserve"> Тражимо и проналазимо веб-сајтове</w:t>
            </w:r>
          </w:p>
        </w:tc>
      </w:tr>
      <w:tr w:rsidR="00844D4E" w:rsidRPr="009F48DF" w14:paraId="21077632" w14:textId="77777777" w:rsidTr="00844D4E">
        <w:trPr>
          <w:trHeight w:val="50"/>
        </w:trPr>
        <w:tc>
          <w:tcPr>
            <w:tcW w:w="3369" w:type="dxa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4B5FAACF" w14:textId="77777777" w:rsidR="00844D4E" w:rsidRPr="009F48DF" w:rsidRDefault="00844D4E" w:rsidP="00844D4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0289C78" w14:textId="77777777" w:rsidR="00844D4E" w:rsidRPr="009F48DF" w:rsidRDefault="00844D4E" w:rsidP="00844D4E">
            <w:pPr>
              <w:rPr>
                <w:szCs w:val="36"/>
                <w:lang w:val="ru-RU"/>
              </w:rPr>
            </w:pPr>
            <w:r w:rsidRPr="00705DA5">
              <w:rPr>
                <w:sz w:val="32"/>
                <w:szCs w:val="36"/>
                <w:lang w:val="el-GR"/>
              </w:rPr>
              <w:sym w:font="Wingdings" w:char="F0A1"/>
            </w:r>
            <w:r w:rsidRPr="009F48DF">
              <w:rPr>
                <w:szCs w:val="36"/>
                <w:lang w:val="ru-RU"/>
              </w:rPr>
              <w:t xml:space="preserve"> Направимо листу често посећиваних веб-сајтова</w:t>
            </w:r>
          </w:p>
        </w:tc>
      </w:tr>
    </w:tbl>
    <w:p w14:paraId="12495669" w14:textId="77777777" w:rsidR="00844D4E" w:rsidRPr="00844D4E" w:rsidRDefault="00844D4E" w:rsidP="00844D4E">
      <w:pPr>
        <w:rPr>
          <w:lang w:val="ru-RU"/>
        </w:rPr>
      </w:pPr>
    </w:p>
    <w:p w14:paraId="720A9DB2" w14:textId="75928D72" w:rsidR="00AB2ABE" w:rsidRPr="00844D4E" w:rsidRDefault="00AB2ABE" w:rsidP="00844D4E">
      <w:pPr>
        <w:rPr>
          <w:lang w:val="ru-RU"/>
        </w:rPr>
      </w:pPr>
    </w:p>
    <w:sectPr w:rsidR="00AB2ABE" w:rsidRPr="00844D4E" w:rsidSect="0062057A">
      <w:headerReference w:type="default" r:id="rId10"/>
      <w:footerReference w:type="default" r:id="rId11"/>
      <w:pgSz w:w="11907" w:h="16839" w:code="9"/>
      <w:pgMar w:top="1134" w:right="1134" w:bottom="1134" w:left="1134" w:header="425" w:footer="8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C6198" w14:textId="77777777" w:rsidR="00320714" w:rsidRDefault="00320714" w:rsidP="00CA0FA2">
      <w:pPr>
        <w:spacing w:line="240" w:lineRule="auto"/>
      </w:pPr>
      <w:r>
        <w:separator/>
      </w:r>
    </w:p>
  </w:endnote>
  <w:endnote w:type="continuationSeparator" w:id="0">
    <w:p w14:paraId="19668A77" w14:textId="77777777" w:rsidR="00320714" w:rsidRDefault="00320714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A3B16" w14:textId="6E02A47F" w:rsidR="00E628F2" w:rsidRPr="009F48DF" w:rsidRDefault="00E628F2" w:rsidP="00ED5A97">
    <w:pPr>
      <w:tabs>
        <w:tab w:val="left" w:pos="3633"/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9F48DF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9F48D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9F48DF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9F48DF">
      <w:rPr>
        <w:sz w:val="16"/>
        <w:szCs w:val="12"/>
        <w:lang w:val="ru-RU"/>
      </w:rPr>
      <w:t xml:space="preserve"> 2018. </w:t>
    </w:r>
    <w:r w:rsidR="00AE7BBB" w:rsidRPr="009F48DF">
      <w:rPr>
        <w:color w:val="FFFFFF" w:themeColor="background1"/>
        <w:sz w:val="16"/>
        <w:szCs w:val="12"/>
        <w:highlight w:val="black"/>
        <w:lang w:val="ru-RU"/>
      </w:rPr>
      <w:t xml:space="preserve"> </w:t>
    </w:r>
    <w:r w:rsidRPr="009F48DF">
      <w:rPr>
        <w:color w:val="FFFFFF" w:themeColor="background1"/>
        <w:sz w:val="16"/>
        <w:szCs w:val="12"/>
        <w:highlight w:val="black"/>
        <w:lang w:val="ru-RU"/>
      </w:rPr>
      <w:t>МОЖЕ СЕ ФОТОКОПИРАТИ</w:t>
    </w:r>
    <w:r w:rsidRPr="009F48DF">
      <w:rPr>
        <w:color w:val="000000" w:themeColor="text1"/>
        <w:sz w:val="16"/>
        <w:szCs w:val="12"/>
        <w:highlight w:val="black"/>
        <w:lang w:val="ru-RU"/>
      </w:rPr>
      <w:t>.</w:t>
    </w:r>
    <w:r w:rsidRPr="009F48DF">
      <w:rPr>
        <w:color w:val="000000" w:themeColor="text1"/>
        <w:sz w:val="16"/>
        <w:szCs w:val="12"/>
        <w:lang w:val="ru-RU"/>
      </w:rPr>
      <w:tab/>
      <w:t xml:space="preserve">  </w:t>
    </w:r>
    <w:r w:rsidRPr="009F48DF">
      <w:rPr>
        <w:color w:val="000000" w:themeColor="text1"/>
        <w:sz w:val="16"/>
        <w:szCs w:val="12"/>
        <w:lang w:val="ru-RU"/>
      </w:rPr>
      <w:tab/>
      <w:t xml:space="preserve">       </w:t>
    </w:r>
    <w:r w:rsidRPr="009F48DF">
      <w:rPr>
        <w:rFonts w:ascii="Calibri" w:eastAsia="Calibri" w:hAnsi="Calibri" w:cs="Times New Roman"/>
        <w:sz w:val="16"/>
        <w:lang w:val="ru-RU"/>
      </w:rPr>
      <w:t>Последњи пут ажурирано: 1/8/2018 - Страна 1 од 1</w:t>
    </w:r>
  </w:p>
  <w:p w14:paraId="29598420" w14:textId="77777777" w:rsidR="00E628F2" w:rsidRPr="009F48DF" w:rsidRDefault="00E628F2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9B337" w14:textId="77777777" w:rsidR="00320714" w:rsidRDefault="00320714" w:rsidP="00CA0FA2">
      <w:pPr>
        <w:spacing w:line="240" w:lineRule="auto"/>
      </w:pPr>
      <w:r>
        <w:separator/>
      </w:r>
    </w:p>
  </w:footnote>
  <w:footnote w:type="continuationSeparator" w:id="0">
    <w:p w14:paraId="0FB17133" w14:textId="77777777" w:rsidR="00320714" w:rsidRDefault="00320714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10757" w14:textId="77777777" w:rsidR="00E628F2" w:rsidRDefault="00E628F2">
    <w:pPr>
      <w:pStyle w:val="Header"/>
    </w:pPr>
  </w:p>
  <w:p w14:paraId="08938C1F" w14:textId="77777777" w:rsidR="00E628F2" w:rsidRDefault="00E628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8" w15:restartNumberingAfterBreak="0">
    <w:nsid w:val="3A2F5E51"/>
    <w:multiLevelType w:val="hybridMultilevel"/>
    <w:tmpl w:val="C8C605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12"/>
  </w:num>
  <w:num w:numId="11">
    <w:abstractNumId w:val="8"/>
  </w:num>
  <w:num w:numId="12">
    <w:abstractNumId w:val="3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47E45"/>
    <w:rsid w:val="00051BED"/>
    <w:rsid w:val="00060D25"/>
    <w:rsid w:val="00061691"/>
    <w:rsid w:val="0006393C"/>
    <w:rsid w:val="00065825"/>
    <w:rsid w:val="000825FD"/>
    <w:rsid w:val="000A16D3"/>
    <w:rsid w:val="000B4409"/>
    <w:rsid w:val="000E00EB"/>
    <w:rsid w:val="000F0AE5"/>
    <w:rsid w:val="000F5515"/>
    <w:rsid w:val="001152D8"/>
    <w:rsid w:val="00144373"/>
    <w:rsid w:val="00164789"/>
    <w:rsid w:val="00180CC9"/>
    <w:rsid w:val="001A53AC"/>
    <w:rsid w:val="001A647B"/>
    <w:rsid w:val="001B4DCD"/>
    <w:rsid w:val="002546BA"/>
    <w:rsid w:val="00261F02"/>
    <w:rsid w:val="00264FD0"/>
    <w:rsid w:val="00275A9E"/>
    <w:rsid w:val="002915F9"/>
    <w:rsid w:val="002B790B"/>
    <w:rsid w:val="003036A2"/>
    <w:rsid w:val="003176C1"/>
    <w:rsid w:val="00320714"/>
    <w:rsid w:val="00332D4C"/>
    <w:rsid w:val="003362D0"/>
    <w:rsid w:val="0041760D"/>
    <w:rsid w:val="0042252F"/>
    <w:rsid w:val="004241C0"/>
    <w:rsid w:val="00427446"/>
    <w:rsid w:val="004436AD"/>
    <w:rsid w:val="004452BE"/>
    <w:rsid w:val="0046649A"/>
    <w:rsid w:val="004847D8"/>
    <w:rsid w:val="00486437"/>
    <w:rsid w:val="004F785C"/>
    <w:rsid w:val="00500F30"/>
    <w:rsid w:val="00532BA8"/>
    <w:rsid w:val="00541407"/>
    <w:rsid w:val="0054387F"/>
    <w:rsid w:val="00547D9F"/>
    <w:rsid w:val="005637BC"/>
    <w:rsid w:val="005651A9"/>
    <w:rsid w:val="0057477C"/>
    <w:rsid w:val="00580B3E"/>
    <w:rsid w:val="00597511"/>
    <w:rsid w:val="005C34F4"/>
    <w:rsid w:val="005C7E11"/>
    <w:rsid w:val="005D1ED3"/>
    <w:rsid w:val="005D1FC5"/>
    <w:rsid w:val="005D2288"/>
    <w:rsid w:val="005D46DD"/>
    <w:rsid w:val="0062057A"/>
    <w:rsid w:val="006636B6"/>
    <w:rsid w:val="00677861"/>
    <w:rsid w:val="006D0C71"/>
    <w:rsid w:val="006D442E"/>
    <w:rsid w:val="006E6E59"/>
    <w:rsid w:val="006F6AC0"/>
    <w:rsid w:val="00705DA5"/>
    <w:rsid w:val="00713D7D"/>
    <w:rsid w:val="007273B4"/>
    <w:rsid w:val="00730B36"/>
    <w:rsid w:val="007771A5"/>
    <w:rsid w:val="007A23CD"/>
    <w:rsid w:val="007B34C0"/>
    <w:rsid w:val="007C7B6F"/>
    <w:rsid w:val="008107E7"/>
    <w:rsid w:val="0082029F"/>
    <w:rsid w:val="00837DFD"/>
    <w:rsid w:val="00840132"/>
    <w:rsid w:val="00844D4E"/>
    <w:rsid w:val="00850D00"/>
    <w:rsid w:val="008557BB"/>
    <w:rsid w:val="008769D0"/>
    <w:rsid w:val="00882546"/>
    <w:rsid w:val="008C306D"/>
    <w:rsid w:val="008D4CA7"/>
    <w:rsid w:val="008D51D8"/>
    <w:rsid w:val="008E2034"/>
    <w:rsid w:val="009110DE"/>
    <w:rsid w:val="00916FB5"/>
    <w:rsid w:val="009353C6"/>
    <w:rsid w:val="0094267B"/>
    <w:rsid w:val="00961AA4"/>
    <w:rsid w:val="009F48DF"/>
    <w:rsid w:val="009F65FA"/>
    <w:rsid w:val="00A02A67"/>
    <w:rsid w:val="00A1034B"/>
    <w:rsid w:val="00A15AA0"/>
    <w:rsid w:val="00A16685"/>
    <w:rsid w:val="00A53EE8"/>
    <w:rsid w:val="00AB2ABE"/>
    <w:rsid w:val="00AE24AB"/>
    <w:rsid w:val="00AE7BBB"/>
    <w:rsid w:val="00AF1558"/>
    <w:rsid w:val="00B4381A"/>
    <w:rsid w:val="00B74EAC"/>
    <w:rsid w:val="00B82D90"/>
    <w:rsid w:val="00B830A8"/>
    <w:rsid w:val="00B94F34"/>
    <w:rsid w:val="00BA6F2A"/>
    <w:rsid w:val="00BB1C45"/>
    <w:rsid w:val="00BF1E2B"/>
    <w:rsid w:val="00BF4C45"/>
    <w:rsid w:val="00C14C46"/>
    <w:rsid w:val="00C34EF8"/>
    <w:rsid w:val="00C76FB2"/>
    <w:rsid w:val="00C8003D"/>
    <w:rsid w:val="00C92EA8"/>
    <w:rsid w:val="00CA0FA2"/>
    <w:rsid w:val="00CD03EC"/>
    <w:rsid w:val="00CD551B"/>
    <w:rsid w:val="00CF69E9"/>
    <w:rsid w:val="00D05043"/>
    <w:rsid w:val="00D10E07"/>
    <w:rsid w:val="00D378AA"/>
    <w:rsid w:val="00D61A27"/>
    <w:rsid w:val="00D86DCC"/>
    <w:rsid w:val="00DC22AC"/>
    <w:rsid w:val="00E1103F"/>
    <w:rsid w:val="00E15D2A"/>
    <w:rsid w:val="00E27C3E"/>
    <w:rsid w:val="00E27D29"/>
    <w:rsid w:val="00E4062F"/>
    <w:rsid w:val="00E50BF6"/>
    <w:rsid w:val="00E626ED"/>
    <w:rsid w:val="00E628F2"/>
    <w:rsid w:val="00E750F9"/>
    <w:rsid w:val="00EA0705"/>
    <w:rsid w:val="00EB47DD"/>
    <w:rsid w:val="00ED5A97"/>
    <w:rsid w:val="00EE4146"/>
    <w:rsid w:val="00F14287"/>
    <w:rsid w:val="00F33190"/>
    <w:rsid w:val="00F36C98"/>
    <w:rsid w:val="00F41E5F"/>
    <w:rsid w:val="00F6496C"/>
    <w:rsid w:val="00F67ACC"/>
    <w:rsid w:val="00F7176C"/>
    <w:rsid w:val="00F735D1"/>
    <w:rsid w:val="00FD3C94"/>
    <w:rsid w:val="00FD4570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45CE84F"/>
  <w15:docId w15:val="{1B8208A1-23C1-4C6C-88CB-F2D42D18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4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E7A63-5B2B-4EAC-B081-82DFA76D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9</cp:revision>
  <cp:lastPrinted>2013-09-02T13:09:00Z</cp:lastPrinted>
  <dcterms:created xsi:type="dcterms:W3CDTF">2018-07-31T22:53:00Z</dcterms:created>
  <dcterms:modified xsi:type="dcterms:W3CDTF">2018-08-10T08:45:00Z</dcterms:modified>
</cp:coreProperties>
</file>